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15D384">
      <w:pPr>
        <w:rPr>
          <w:rFonts w:hint="eastAsia" w:eastAsia="仿宋_GB2312"/>
          <w:color w:val="323232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323232"/>
          <w:kern w:val="0"/>
          <w:sz w:val="32"/>
          <w:szCs w:val="32"/>
        </w:rPr>
        <w:t>附件</w:t>
      </w:r>
      <w:r>
        <w:rPr>
          <w:rFonts w:hint="eastAsia" w:eastAsia="仿宋_GB2312"/>
          <w:color w:val="323232"/>
          <w:kern w:val="0"/>
          <w:sz w:val="32"/>
          <w:szCs w:val="32"/>
          <w:lang w:val="en-US" w:eastAsia="zh-CN"/>
        </w:rPr>
        <w:t>2</w:t>
      </w:r>
    </w:p>
    <w:tbl>
      <w:tblPr>
        <w:tblStyle w:val="3"/>
        <w:tblW w:w="9165" w:type="dxa"/>
        <w:tblInd w:w="-48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4"/>
        <w:gridCol w:w="675"/>
        <w:gridCol w:w="854"/>
        <w:gridCol w:w="961"/>
        <w:gridCol w:w="1023"/>
        <w:gridCol w:w="1985"/>
        <w:gridCol w:w="1793"/>
      </w:tblGrid>
      <w:tr w14:paraId="00C16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916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713BD">
            <w:pPr>
              <w:widowControl/>
              <w:ind w:left="-199" w:leftChars="-95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  <w:t>会计档案查、借阅申请表</w:t>
            </w:r>
          </w:p>
        </w:tc>
      </w:tr>
      <w:tr w14:paraId="48E78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9165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7BA66F95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查借阅日期：     年    月    日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查借阅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单位：</w:t>
            </w:r>
          </w:p>
        </w:tc>
      </w:tr>
      <w:tr w14:paraId="2C820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74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000000" w:fill="B2B2B2"/>
            <w:vAlign w:val="center"/>
          </w:tcPr>
          <w:p w14:paraId="6CF0666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查借阅方式（在方框内打“√”）</w:t>
            </w:r>
          </w:p>
        </w:tc>
        <w:tc>
          <w:tcPr>
            <w:tcW w:w="7291" w:type="dxa"/>
            <w:gridSpan w:val="6"/>
            <w:tcBorders>
              <w:top w:val="single" w:color="auto" w:sz="4" w:space="0"/>
              <w:bottom w:val="single" w:color="auto" w:sz="4" w:space="0"/>
            </w:tcBorders>
            <w:shd w:val="clear" w:color="auto" w:fill="D7D7D7" w:themeFill="background1" w:themeFillShade="D8"/>
            <w:noWrap/>
            <w:vAlign w:val="center"/>
          </w:tcPr>
          <w:p w14:paraId="4AD77244">
            <w:pPr>
              <w:widowControl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.复制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.查阅（拍照）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.查阅（不复制不拍照）□</w:t>
            </w:r>
          </w:p>
        </w:tc>
      </w:tr>
      <w:tr w14:paraId="1E6AB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874" w:type="dxa"/>
            <w:vMerge w:val="continue"/>
            <w:tcBorders>
              <w:top w:val="single" w:color="auto" w:sz="4" w:space="0"/>
            </w:tcBorders>
            <w:shd w:val="clear" w:color="000000" w:fill="B2B2B2"/>
            <w:vAlign w:val="center"/>
          </w:tcPr>
          <w:p w14:paraId="5C0CBEF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291" w:type="dxa"/>
            <w:gridSpan w:val="6"/>
            <w:tcBorders>
              <w:top w:val="single" w:color="auto" w:sz="4" w:space="0"/>
            </w:tcBorders>
            <w:shd w:val="clear" w:color="auto" w:fill="D7D7D7" w:themeFill="background1" w:themeFillShade="D8"/>
            <w:noWrap/>
            <w:vAlign w:val="center"/>
          </w:tcPr>
          <w:p w14:paraId="6DD1311C">
            <w:pPr>
              <w:widowControl/>
              <w:ind w:left="0" w:leftChars="0"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.借阅 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承诺档案归还日期：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年    月    日（前）</w:t>
            </w:r>
          </w:p>
        </w:tc>
      </w:tr>
      <w:tr w14:paraId="614B6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874" w:type="dxa"/>
            <w:shd w:val="clear" w:color="000000" w:fill="B2B2B2"/>
            <w:vAlign w:val="center"/>
          </w:tcPr>
          <w:p w14:paraId="3981EF7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查借阅人信息</w:t>
            </w:r>
          </w:p>
        </w:tc>
        <w:tc>
          <w:tcPr>
            <w:tcW w:w="675" w:type="dxa"/>
            <w:shd w:val="clear" w:color="auto" w:fill="FFFFFF" w:themeFill="background1"/>
            <w:noWrap/>
            <w:vAlign w:val="center"/>
          </w:tcPr>
          <w:p w14:paraId="649AE98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815" w:type="dxa"/>
            <w:gridSpan w:val="2"/>
            <w:shd w:val="clear" w:color="auto" w:fill="FFFFFF" w:themeFill="background1"/>
            <w:noWrap/>
            <w:vAlign w:val="center"/>
          </w:tcPr>
          <w:p w14:paraId="0680833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23" w:type="dxa"/>
            <w:shd w:val="clear" w:color="auto" w:fill="FFFFFF" w:themeFill="background1"/>
            <w:noWrap/>
            <w:vAlign w:val="center"/>
          </w:tcPr>
          <w:p w14:paraId="56B3EF1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手机号</w:t>
            </w:r>
          </w:p>
        </w:tc>
        <w:tc>
          <w:tcPr>
            <w:tcW w:w="3778" w:type="dxa"/>
            <w:gridSpan w:val="2"/>
            <w:shd w:val="clear" w:color="auto" w:fill="FFFFFF" w:themeFill="background1"/>
            <w:noWrap/>
            <w:vAlign w:val="center"/>
          </w:tcPr>
          <w:p w14:paraId="5501744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73C36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874" w:type="dxa"/>
            <w:shd w:val="clear" w:color="000000" w:fill="B2B2B2"/>
            <w:vAlign w:val="center"/>
          </w:tcPr>
          <w:p w14:paraId="2CB7BC7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查借阅原因</w:t>
            </w:r>
          </w:p>
        </w:tc>
        <w:tc>
          <w:tcPr>
            <w:tcW w:w="7291" w:type="dxa"/>
            <w:gridSpan w:val="6"/>
            <w:shd w:val="clear" w:color="auto" w:fill="FFFFFF" w:themeFill="background1"/>
            <w:noWrap/>
            <w:vAlign w:val="center"/>
          </w:tcPr>
          <w:p w14:paraId="1E4A3A50">
            <w:pPr>
              <w:widowControl/>
              <w:jc w:val="both"/>
              <w:rPr>
                <w:rFonts w:hint="eastAsia" w:ascii="宋体" w:hAnsi="宋体" w:eastAsia="宋体" w:cs="宋体"/>
                <w:color w:val="FFFFFF" w:themeColor="background1"/>
                <w:kern w:val="0"/>
                <w:sz w:val="22"/>
                <w:u w:val="single" w:color="FFFFFF" w:themeColor="background1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 w14:paraId="6066E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874" w:type="dxa"/>
            <w:shd w:val="clear" w:color="000000" w:fill="B2B2B2"/>
            <w:vAlign w:val="center"/>
          </w:tcPr>
          <w:p w14:paraId="64DAF22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项目负责人意见</w:t>
            </w:r>
          </w:p>
        </w:tc>
        <w:tc>
          <w:tcPr>
            <w:tcW w:w="7291" w:type="dxa"/>
            <w:gridSpan w:val="6"/>
            <w:shd w:val="clear" w:color="auto" w:fill="FFFFFF" w:themeFill="background1"/>
            <w:noWrap/>
            <w:vAlign w:val="center"/>
          </w:tcPr>
          <w:p w14:paraId="2D895270">
            <w:pPr>
              <w:widowControl/>
              <w:jc w:val="center"/>
              <w:rPr>
                <w:rFonts w:ascii="宋体" w:hAnsi="宋体" w:eastAsia="宋体" w:cs="宋体"/>
                <w:color w:val="FFFFFF" w:themeColor="background1"/>
                <w:kern w:val="0"/>
                <w:sz w:val="22"/>
                <w:u w:val="single" w:color="FFFFFF" w:themeColor="background1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 w14:paraId="541F1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6" w:hRule="atLeast"/>
        </w:trPr>
        <w:tc>
          <w:tcPr>
            <w:tcW w:w="1874" w:type="dxa"/>
            <w:shd w:val="clear" w:color="000000" w:fill="B2B2B2"/>
            <w:vAlign w:val="center"/>
          </w:tcPr>
          <w:p w14:paraId="52E8137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财务处审核意见</w:t>
            </w:r>
          </w:p>
        </w:tc>
        <w:tc>
          <w:tcPr>
            <w:tcW w:w="7291" w:type="dxa"/>
            <w:gridSpan w:val="6"/>
            <w:shd w:val="clear" w:color="auto" w:fill="auto"/>
            <w:vAlign w:val="center"/>
          </w:tcPr>
          <w:p w14:paraId="11E63F41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                                                                                                                                      </w:t>
            </w:r>
          </w:p>
          <w:p w14:paraId="6E96DB79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 w14:paraId="44DEAC05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    财务处负责人签字（财务公章）：</w:t>
            </w:r>
          </w:p>
        </w:tc>
      </w:tr>
      <w:tr w14:paraId="5E99B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874" w:type="dxa"/>
            <w:vMerge w:val="restart"/>
            <w:shd w:val="clear" w:color="000000" w:fill="B2B2B2"/>
            <w:vAlign w:val="center"/>
          </w:tcPr>
          <w:p w14:paraId="65ECA8A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查借阅档案类别（在方框内打“√”）</w:t>
            </w:r>
          </w:p>
        </w:tc>
        <w:tc>
          <w:tcPr>
            <w:tcW w:w="1529" w:type="dxa"/>
            <w:gridSpan w:val="2"/>
            <w:shd w:val="clear" w:color="auto" w:fill="auto"/>
            <w:vAlign w:val="center"/>
          </w:tcPr>
          <w:p w14:paraId="5DA8F01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2018年(含)以前档案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5347BB2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1.会计科凭证</w:t>
            </w:r>
          </w:p>
          <w:p w14:paraId="19D0BD0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或账簿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□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9315A5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2.资金科凭证</w:t>
            </w:r>
          </w:p>
          <w:p w14:paraId="7EF691B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或账簿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□</w:t>
            </w:r>
          </w:p>
        </w:tc>
        <w:tc>
          <w:tcPr>
            <w:tcW w:w="1793" w:type="dxa"/>
            <w:shd w:val="clear" w:color="auto" w:fill="auto"/>
            <w:vAlign w:val="center"/>
          </w:tcPr>
          <w:p w14:paraId="6EF1F0F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3.基建科凭证</w:t>
            </w:r>
          </w:p>
          <w:p w14:paraId="7C9B9E1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或账簿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□</w:t>
            </w:r>
          </w:p>
        </w:tc>
      </w:tr>
      <w:tr w14:paraId="60705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874" w:type="dxa"/>
            <w:vMerge w:val="continue"/>
            <w:shd w:val="clear" w:color="000000" w:fill="B2B2B2"/>
            <w:vAlign w:val="center"/>
          </w:tcPr>
          <w:p w14:paraId="069274B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29" w:type="dxa"/>
            <w:gridSpan w:val="2"/>
            <w:shd w:val="clear" w:color="auto" w:fill="auto"/>
            <w:vAlign w:val="center"/>
          </w:tcPr>
          <w:p w14:paraId="4893935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2019年(含)以后档案</w:t>
            </w:r>
          </w:p>
        </w:tc>
        <w:tc>
          <w:tcPr>
            <w:tcW w:w="5762" w:type="dxa"/>
            <w:gridSpan w:val="4"/>
            <w:shd w:val="clear" w:color="auto" w:fill="auto"/>
            <w:vAlign w:val="center"/>
          </w:tcPr>
          <w:p w14:paraId="33FE434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会计凭证或账簿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□</w:t>
            </w:r>
          </w:p>
        </w:tc>
      </w:tr>
      <w:tr w14:paraId="1FDC9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874" w:type="dxa"/>
            <w:shd w:val="clear" w:color="000000" w:fill="B2B2B2"/>
            <w:vAlign w:val="center"/>
          </w:tcPr>
          <w:p w14:paraId="3B6D335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查借阅档案编号（或账簿号）</w:t>
            </w:r>
          </w:p>
        </w:tc>
        <w:tc>
          <w:tcPr>
            <w:tcW w:w="7291" w:type="dxa"/>
            <w:gridSpan w:val="6"/>
            <w:shd w:val="clear" w:color="auto" w:fill="auto"/>
            <w:vAlign w:val="center"/>
          </w:tcPr>
          <w:p w14:paraId="3F4A6D67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2A43E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874" w:type="dxa"/>
            <w:vMerge w:val="restart"/>
            <w:shd w:val="clear" w:color="000000" w:fill="B2B2B2"/>
            <w:vAlign w:val="center"/>
          </w:tcPr>
          <w:p w14:paraId="3F7E1A3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查借阅须知</w:t>
            </w:r>
          </w:p>
        </w:tc>
        <w:tc>
          <w:tcPr>
            <w:tcW w:w="7291" w:type="dxa"/>
            <w:gridSpan w:val="6"/>
            <w:shd w:val="clear" w:color="auto" w:fill="auto"/>
            <w:noWrap/>
            <w:vAlign w:val="center"/>
          </w:tcPr>
          <w:p w14:paraId="279EC25D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  <w:t>1.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查借阅申请表，需经校财务处审核并加盖公章。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  <w:t>借阅会计档案的，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需承诺档案归还日期，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原则上应在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1周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内归还。</w:t>
            </w:r>
          </w:p>
        </w:tc>
      </w:tr>
      <w:tr w14:paraId="791F6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874" w:type="dxa"/>
            <w:vMerge w:val="continue"/>
            <w:vAlign w:val="center"/>
          </w:tcPr>
          <w:p w14:paraId="0E14B7D3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291" w:type="dxa"/>
            <w:gridSpan w:val="6"/>
            <w:shd w:val="clear" w:color="auto" w:fill="auto"/>
            <w:vAlign w:val="center"/>
          </w:tcPr>
          <w:p w14:paraId="233BCF7C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  <w:t>2.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请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提前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将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需查借阅的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档案清单按日期顺序列出</w:t>
            </w:r>
            <w:r>
              <w:rPr>
                <w:rFonts w:hint="eastAsia" w:ascii="宋体" w:hAnsi="宋体" w:cs="宋体"/>
                <w:kern w:val="0"/>
                <w:sz w:val="22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可另附页</w:t>
            </w:r>
            <w:r>
              <w:rPr>
                <w:rFonts w:hint="eastAsia" w:ascii="宋体" w:hAnsi="宋体" w:cs="宋体"/>
                <w:kern w:val="0"/>
                <w:sz w:val="22"/>
                <w:lang w:eastAsia="zh-CN"/>
              </w:rPr>
              <w:t>）。</w:t>
            </w:r>
          </w:p>
        </w:tc>
      </w:tr>
      <w:tr w14:paraId="33A78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874" w:type="dxa"/>
            <w:vMerge w:val="continue"/>
            <w:vAlign w:val="center"/>
          </w:tcPr>
          <w:p w14:paraId="4FC45431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291" w:type="dxa"/>
            <w:gridSpan w:val="6"/>
            <w:shd w:val="clear" w:color="auto" w:fill="auto"/>
            <w:noWrap/>
            <w:vAlign w:val="center"/>
          </w:tcPr>
          <w:p w14:paraId="1D0AB35E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  <w:t>3.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请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查借阅人联系档案馆，预约查借阅时间。</w:t>
            </w:r>
          </w:p>
        </w:tc>
      </w:tr>
      <w:tr w14:paraId="70DDB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874" w:type="dxa"/>
            <w:vMerge w:val="continue"/>
            <w:vAlign w:val="center"/>
          </w:tcPr>
          <w:p w14:paraId="459A799F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291" w:type="dxa"/>
            <w:gridSpan w:val="6"/>
            <w:shd w:val="clear" w:color="auto" w:fill="auto"/>
            <w:noWrap/>
            <w:vAlign w:val="center"/>
          </w:tcPr>
          <w:p w14:paraId="23C7B025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  <w:t>4.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请持已审核的申请单至雁山校区档案馆809室查借阅。</w:t>
            </w:r>
          </w:p>
        </w:tc>
      </w:tr>
      <w:tr w14:paraId="4069D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874" w:type="dxa"/>
            <w:vMerge w:val="restart"/>
            <w:shd w:val="clear" w:color="000000" w:fill="B2B2B2"/>
            <w:vAlign w:val="center"/>
          </w:tcPr>
          <w:p w14:paraId="741423B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承诺书</w:t>
            </w:r>
          </w:p>
        </w:tc>
        <w:tc>
          <w:tcPr>
            <w:tcW w:w="7291" w:type="dxa"/>
            <w:gridSpan w:val="6"/>
            <w:shd w:val="clear" w:color="auto" w:fill="auto"/>
            <w:vAlign w:val="center"/>
          </w:tcPr>
          <w:p w14:paraId="08996795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  <w:t>1.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保证遵守《</w:t>
            </w:r>
            <w:r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  <w:t>中华人民共和国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档案法</w:t>
            </w:r>
            <w:r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  <w:t>》《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会计档案管理办法</w:t>
            </w:r>
            <w:r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  <w:t>》《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档案管理违法违纪行为处分规定》等档案法律法规，保证不涂改、伪造档案；不擅自从档案中抽取、撤换、添加档案材料，不擅自提供、抄录、复制档案；不擅自公布未开放档案等。</w:t>
            </w:r>
          </w:p>
        </w:tc>
      </w:tr>
      <w:tr w14:paraId="08413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874" w:type="dxa"/>
            <w:vMerge w:val="continue"/>
            <w:vAlign w:val="center"/>
          </w:tcPr>
          <w:p w14:paraId="7BCABC4C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291" w:type="dxa"/>
            <w:gridSpan w:val="6"/>
            <w:shd w:val="clear" w:color="auto" w:fill="auto"/>
            <w:noWrap/>
            <w:vAlign w:val="center"/>
          </w:tcPr>
          <w:p w14:paraId="3BBD4981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  <w:t>2.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未经批准，不得将会计档案带离查阅室。</w:t>
            </w:r>
          </w:p>
        </w:tc>
      </w:tr>
      <w:tr w14:paraId="347A2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874" w:type="dxa"/>
            <w:vMerge w:val="continue"/>
            <w:vAlign w:val="center"/>
          </w:tcPr>
          <w:p w14:paraId="1EDBA0D9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291" w:type="dxa"/>
            <w:gridSpan w:val="6"/>
            <w:shd w:val="clear" w:color="auto" w:fill="auto"/>
            <w:noWrap/>
            <w:vAlign w:val="center"/>
          </w:tcPr>
          <w:p w14:paraId="5F3060D7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  <w:t>3.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发现档案有脱落等异常情况，请及时告知档案管理员。</w:t>
            </w:r>
          </w:p>
        </w:tc>
      </w:tr>
      <w:tr w14:paraId="1DE82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874" w:type="dxa"/>
            <w:vMerge w:val="continue"/>
            <w:vAlign w:val="center"/>
          </w:tcPr>
          <w:p w14:paraId="23E86CED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291" w:type="dxa"/>
            <w:gridSpan w:val="6"/>
            <w:shd w:val="clear" w:color="auto" w:fill="auto"/>
            <w:noWrap/>
            <w:vAlign w:val="center"/>
          </w:tcPr>
          <w:p w14:paraId="4BCE8979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4.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查阅档案时请配合档案管理员做好相关工作安排。</w:t>
            </w:r>
          </w:p>
        </w:tc>
      </w:tr>
      <w:tr w14:paraId="07A40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874" w:type="dxa"/>
            <w:vMerge w:val="continue"/>
            <w:vAlign w:val="center"/>
          </w:tcPr>
          <w:p w14:paraId="778BC40F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291" w:type="dxa"/>
            <w:gridSpan w:val="6"/>
            <w:shd w:val="clear" w:color="auto" w:fill="auto"/>
            <w:noWrap/>
            <w:vAlign w:val="center"/>
          </w:tcPr>
          <w:p w14:paraId="5878663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查借阅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签字承诺：                        年      月    日</w:t>
            </w:r>
          </w:p>
        </w:tc>
      </w:tr>
    </w:tbl>
    <w:p w14:paraId="0E2F9C2D">
      <w:pPr>
        <w:widowControl/>
        <w:spacing w:before="0" w:after="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1344ABA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F2155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8CA56B6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AOHox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rADh6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8CA56B6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02A1357C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696B29"/>
    <w:rsid w:val="70A834D5"/>
    <w:rsid w:val="75696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537</Words>
  <Characters>560</Characters>
  <Lines>0</Lines>
  <Paragraphs>0</Paragraphs>
  <TotalTime>0</TotalTime>
  <ScaleCrop>false</ScaleCrop>
  <LinksUpToDate>false</LinksUpToDate>
  <CharactersWithSpaces>796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2026-01-04T08:57:00Z</dcterms:created>
  <dc:creator>奏凯</dc:creator>
  <cp:lastModifiedBy>奏凯</cp:lastModifiedBy>
  <dcterms:modified xsi:type="dcterms:W3CDTF">2026-01-04T09:00:25Z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4EF3DBF56DEE42E3A9E45917BCFEC9D5_11</vt:lpwstr>
  </property>
  <property fmtid="{D5CDD505-2E9C-101B-9397-08002B2CF9AE}" pid="4" name="KSOTemplateDocerSaveRecord">
    <vt:lpwstr>eyJoZGlkIjoiZDIxYWZlMDEyYjI3NjE5Y2I4NDk5Y2ZiODUxOGI1YTMiLCJ1c2VySWQiOiIzMzgwODU5ODEifQ==</vt:lpwstr>
  </property>
</Properties>
</file>